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16E" w:rsidRPr="009804B7" w:rsidRDefault="00FA116E" w:rsidP="00FA1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4B7">
        <w:rPr>
          <w:rFonts w:ascii="Times New Roman" w:hAnsi="Times New Roman" w:cs="Times New Roman"/>
          <w:b/>
          <w:sz w:val="28"/>
          <w:szCs w:val="28"/>
        </w:rPr>
        <w:t>Ребенок отдыхает в детском</w:t>
      </w:r>
      <w:r>
        <w:rPr>
          <w:rFonts w:ascii="Times New Roman" w:hAnsi="Times New Roman" w:cs="Times New Roman"/>
          <w:b/>
          <w:sz w:val="28"/>
          <w:szCs w:val="28"/>
        </w:rPr>
        <w:t xml:space="preserve"> лагере на безвозмездной основе. </w:t>
      </w:r>
      <w:r w:rsidRPr="009804B7">
        <w:rPr>
          <w:rFonts w:ascii="Times New Roman" w:hAnsi="Times New Roman" w:cs="Times New Roman"/>
          <w:b/>
          <w:sz w:val="28"/>
          <w:szCs w:val="28"/>
        </w:rPr>
        <w:t>Распространяются ли нормы Закона «О защите прав потребителей» на такие услуги?</w:t>
      </w:r>
    </w:p>
    <w:p w:rsidR="00FA116E" w:rsidRPr="009804B7" w:rsidRDefault="00FA116E" w:rsidP="00FA1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4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16E" w:rsidRDefault="00FA116E" w:rsidP="00FA1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</w:t>
      </w:r>
      <w:r w:rsidRPr="00757FEB">
        <w:rPr>
          <w:rFonts w:ascii="Times New Roman" w:hAnsi="Times New Roman" w:cs="Times New Roman"/>
          <w:sz w:val="28"/>
          <w:szCs w:val="28"/>
        </w:rPr>
        <w:t>«О защите прав потребителей»</w:t>
      </w:r>
      <w:r>
        <w:rPr>
          <w:rFonts w:ascii="Times New Roman" w:hAnsi="Times New Roman" w:cs="Times New Roman"/>
          <w:sz w:val="28"/>
          <w:szCs w:val="28"/>
        </w:rPr>
        <w:t xml:space="preserve"> под потребителем понимает не только лицо, оплатившее услугу, но и </w:t>
      </w:r>
      <w:r w:rsidRPr="00757FEB">
        <w:rPr>
          <w:rFonts w:ascii="Times New Roman" w:hAnsi="Times New Roman" w:cs="Times New Roman"/>
          <w:sz w:val="28"/>
          <w:szCs w:val="28"/>
        </w:rPr>
        <w:t>граждан, имеющий намерение заказать или использующи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57FEB">
        <w:rPr>
          <w:rFonts w:ascii="Times New Roman" w:hAnsi="Times New Roman" w:cs="Times New Roman"/>
          <w:sz w:val="28"/>
          <w:szCs w:val="28"/>
        </w:rPr>
        <w:t xml:space="preserve"> товары (работы, услуги) исключительно для личных, семейных, домашних и иных нужд, не связанных с осуществлением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116E" w:rsidRDefault="00FA116E" w:rsidP="00FA1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Pr="00934D26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ребенка и ребенок являются потребителями соответствующих услуг в рамках законодательства о защите прав потребителей: родители (законные представители) - как лица, приобретающие или имеющие намерение приобрести услуги, дети - как лица, пользующиеся услугами.</w:t>
      </w:r>
    </w:p>
    <w:p w:rsidR="00FA116E" w:rsidRDefault="00FA116E" w:rsidP="00FA1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этом, если услуга детского отдыха оплачивалась за счет бюджетных средств, закон </w:t>
      </w:r>
      <w:r w:rsidRPr="00757FEB">
        <w:rPr>
          <w:rFonts w:ascii="Times New Roman" w:hAnsi="Times New Roman" w:cs="Times New Roman"/>
          <w:sz w:val="28"/>
          <w:szCs w:val="28"/>
        </w:rPr>
        <w:t>«О защите прав потребителей»</w:t>
      </w:r>
      <w:r>
        <w:rPr>
          <w:rFonts w:ascii="Times New Roman" w:hAnsi="Times New Roman" w:cs="Times New Roman"/>
          <w:sz w:val="28"/>
          <w:szCs w:val="28"/>
        </w:rPr>
        <w:t xml:space="preserve"> может регулировать такие отношения с некоторыми изъятиями (например, с ответчика не взыскивается штраф </w:t>
      </w:r>
      <w:r w:rsidRPr="00757FEB">
        <w:rPr>
          <w:rFonts w:ascii="Times New Roman" w:hAnsi="Times New Roman" w:cs="Times New Roman"/>
          <w:sz w:val="28"/>
          <w:szCs w:val="28"/>
        </w:rPr>
        <w:t>за несоблюдение в добровольном порядке удовлетворения требований потребителя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FEB">
        <w:rPr>
          <w:rFonts w:ascii="Times New Roman" w:hAnsi="Times New Roman" w:cs="Times New Roman"/>
          <w:sz w:val="28"/>
          <w:szCs w:val="28"/>
        </w:rPr>
        <w:t xml:space="preserve">в соответствии с пунктом 6 статьи 13 Закона Российской Федерации от 7 февраля 1992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57FEB">
        <w:rPr>
          <w:rFonts w:ascii="Times New Roman" w:hAnsi="Times New Roman" w:cs="Times New Roman"/>
          <w:sz w:val="28"/>
          <w:szCs w:val="28"/>
        </w:rPr>
        <w:t xml:space="preserve"> 2300-I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57FEB">
        <w:rPr>
          <w:rFonts w:ascii="Times New Roman" w:hAnsi="Times New Roman" w:cs="Times New Roman"/>
          <w:sz w:val="28"/>
          <w:szCs w:val="28"/>
        </w:rPr>
        <w:t>О защите прав 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», подробнее с подходами Верховного Суда Российской Федерации по данному вопросу можно ознакомиться в </w:t>
      </w:r>
      <w:r w:rsidRPr="00757FEB">
        <w:rPr>
          <w:rFonts w:ascii="Times New Roman" w:hAnsi="Times New Roman" w:cs="Times New Roman"/>
          <w:sz w:val="28"/>
          <w:szCs w:val="28"/>
        </w:rPr>
        <w:t>Определении</w:t>
      </w:r>
      <w:r>
        <w:rPr>
          <w:rFonts w:ascii="Times New Roman" w:hAnsi="Times New Roman" w:cs="Times New Roman"/>
          <w:sz w:val="28"/>
          <w:szCs w:val="28"/>
        </w:rPr>
        <w:t xml:space="preserve"> по делу № 44-КГ19-7). </w:t>
      </w:r>
    </w:p>
    <w:p w:rsidR="00FA116E" w:rsidRDefault="00FA116E" w:rsidP="00FA1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потребитель имеет право требовать от исполнителя услуг их оказания в полном объеме, в предусмотренные сроки, в соответствии с установленными договором или нормативными правовыми актами требованиями к качеству таких услуг.</w:t>
      </w:r>
    </w:p>
    <w:p w:rsidR="00FA116E" w:rsidRDefault="00FA116E" w:rsidP="00FA1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Соответствующие претензии рассматриваются в течение 10 дней и могут включать в себя требования о повторном оказании услуг или возмещении убытков, связанных с оказанием услуг ненадлежащего качества.</w:t>
      </w:r>
    </w:p>
    <w:p w:rsidR="0084126E" w:rsidRDefault="0084126E" w:rsidP="008412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обращении в суд с требованиями к исполнителю услуг потребитель освобождается от уплаты государственной пошлины. Потребитель также вправе воспользоваться возможностью обратиться в суд по месту жительства, а не по месту нахождения исполнителя услуг.</w:t>
      </w:r>
    </w:p>
    <w:p w:rsidR="002E00D1" w:rsidRDefault="002E00D1">
      <w:bookmarkStart w:id="0" w:name="_GoBack"/>
      <w:bookmarkEnd w:id="0"/>
    </w:p>
    <w:sectPr w:rsidR="002E0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16E"/>
    <w:rsid w:val="002E00D1"/>
    <w:rsid w:val="0084126E"/>
    <w:rsid w:val="00FA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F6ADC-DB68-40C6-9F10-E65AE8A3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РПН</dc:creator>
  <cp:keywords/>
  <dc:description/>
  <cp:lastModifiedBy>РПН</cp:lastModifiedBy>
  <cp:revision>2</cp:revision>
  <dcterms:created xsi:type="dcterms:W3CDTF">2023-05-25T08:20:00Z</dcterms:created>
  <dcterms:modified xsi:type="dcterms:W3CDTF">2023-05-25T08:22:00Z</dcterms:modified>
</cp:coreProperties>
</file>