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7A" w:rsidRDefault="0026167A" w:rsidP="00261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еестр организаций, занимающих</w:t>
      </w:r>
      <w:r>
        <w:rPr>
          <w:rFonts w:ascii="Times New Roman" w:hAnsi="Times New Roman" w:cs="Times New Roman"/>
          <w:b/>
          <w:sz w:val="28"/>
          <w:szCs w:val="28"/>
        </w:rPr>
        <w:t>ся организацией детского отдыха</w:t>
      </w:r>
      <w:bookmarkStart w:id="0" w:name="_GoBack"/>
      <w:bookmarkEnd w:id="0"/>
    </w:p>
    <w:p w:rsidR="0026167A" w:rsidRDefault="0026167A" w:rsidP="00261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67A" w:rsidRDefault="0026167A" w:rsidP="00261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D26">
        <w:rPr>
          <w:rFonts w:ascii="Times New Roman" w:hAnsi="Times New Roman" w:cs="Times New Roman"/>
          <w:sz w:val="28"/>
          <w:szCs w:val="28"/>
        </w:rPr>
        <w:t xml:space="preserve">Федеральный закон от 28 декабря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4D26">
        <w:rPr>
          <w:rFonts w:ascii="Times New Roman" w:hAnsi="Times New Roman" w:cs="Times New Roman"/>
          <w:sz w:val="28"/>
          <w:szCs w:val="28"/>
        </w:rPr>
        <w:t xml:space="preserve"> 465-ФЗ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4D2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4D26">
        <w:rPr>
          <w:rFonts w:ascii="Times New Roman" w:hAnsi="Times New Roman" w:cs="Times New Roman"/>
          <w:sz w:val="28"/>
          <w:szCs w:val="28"/>
        </w:rPr>
        <w:t xml:space="preserve"> ввел такое понятие, как реестр организаций отдыха детей и их оздоровления (далее - реестр организаций), и наделил органы исполнительной власти субъекта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34D2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34D26">
        <w:rPr>
          <w:rFonts w:ascii="Times New Roman" w:hAnsi="Times New Roman" w:cs="Times New Roman"/>
          <w:sz w:val="28"/>
          <w:szCs w:val="28"/>
        </w:rPr>
        <w:t xml:space="preserve"> в лице их уполномоченных органов в сфере организации отдыха и оздоровления детей полномочием по формированию и ведению реестра организаций, а также его размещению на официальном сайте этих органов в сети Интернет.</w:t>
      </w:r>
    </w:p>
    <w:p w:rsidR="0026167A" w:rsidRDefault="0026167A" w:rsidP="00261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реестре указывается наличие</w:t>
      </w:r>
      <w:r w:rsidRPr="00A43DF0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43DF0">
        <w:rPr>
          <w:rFonts w:ascii="Times New Roman" w:hAnsi="Times New Roman" w:cs="Times New Roman"/>
          <w:sz w:val="28"/>
          <w:szCs w:val="28"/>
        </w:rPr>
        <w:t xml:space="preserve"> заключение о соответствии требованиям санитарных норм и правил. Без него лагерь не может осуществлять свою деятельность. </w:t>
      </w:r>
    </w:p>
    <w:p w:rsidR="0026167A" w:rsidRDefault="0026167A" w:rsidP="002616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с </w:t>
      </w:r>
      <w:r w:rsidRPr="00343C6F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43C6F">
        <w:rPr>
          <w:rFonts w:ascii="Times New Roman" w:hAnsi="Times New Roman" w:cs="Times New Roman"/>
          <w:sz w:val="28"/>
          <w:szCs w:val="28"/>
        </w:rPr>
        <w:t xml:space="preserve"> организаций отдыха детей и их оздоровления на территории Псковской области на 2023 год </w:t>
      </w:r>
      <w:r>
        <w:rPr>
          <w:rFonts w:ascii="Times New Roman" w:hAnsi="Times New Roman" w:cs="Times New Roman"/>
          <w:sz w:val="28"/>
          <w:szCs w:val="28"/>
        </w:rPr>
        <w:t xml:space="preserve">можно ознакомиться по </w:t>
      </w:r>
      <w:hyperlink r:id="rId4" w:history="1">
        <w:r w:rsidRPr="00934D26">
          <w:rPr>
            <w:rStyle w:val="a3"/>
            <w:rFonts w:ascii="Times New Roman" w:hAnsi="Times New Roman" w:cs="Times New Roman"/>
            <w:sz w:val="28"/>
            <w:szCs w:val="28"/>
          </w:rPr>
          <w:t>ссылке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E00D1" w:rsidRDefault="002E00D1"/>
    <w:sectPr w:rsidR="002E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7A"/>
    <w:rsid w:val="0026167A"/>
    <w:rsid w:val="002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930D"/>
  <w15:chartTrackingRefBased/>
  <w15:docId w15:val="{0DDCC5E1-1F19-4814-A7B6-320D5D6C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pskov.ru/sites/default/files/prikaz_ob_utverzhdenii_reestra_organizaciy_otdyha_detey_i_ih_i_ozdorovleniya_na_2023_god_ot_20.03.2023_ob-ord-2023-25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1</cp:revision>
  <dcterms:created xsi:type="dcterms:W3CDTF">2023-05-25T08:19:00Z</dcterms:created>
  <dcterms:modified xsi:type="dcterms:W3CDTF">2023-05-25T08:20:00Z</dcterms:modified>
</cp:coreProperties>
</file>